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5D7" w:rsidRPr="00C462D5" w:rsidRDefault="004D65D7" w:rsidP="004D65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D65D7" w:rsidRPr="00C462D5" w:rsidRDefault="004D65D7" w:rsidP="004D65D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 xml:space="preserve">о коммерческом потенциале  </w:t>
      </w:r>
      <w:r>
        <w:rPr>
          <w:rFonts w:ascii="Times New Roman" w:hAnsi="Times New Roman" w:cs="Times New Roman"/>
          <w:b/>
          <w:sz w:val="24"/>
          <w:szCs w:val="24"/>
        </w:rPr>
        <w:t>полезной модели</w:t>
      </w:r>
    </w:p>
    <w:p w:rsidR="004D65D7" w:rsidRPr="00C462D5" w:rsidRDefault="004D65D7" w:rsidP="004D65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b/>
          <w:sz w:val="24"/>
          <w:szCs w:val="24"/>
        </w:rPr>
        <w:t>«</w:t>
      </w:r>
      <w:r w:rsidRPr="00C462D5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</w:t>
      </w:r>
      <w:r w:rsidRPr="00C462D5">
        <w:rPr>
          <w:rFonts w:ascii="Times New Roman" w:hAnsi="Times New Roman" w:cs="Times New Roman"/>
          <w:b/>
          <w:sz w:val="24"/>
          <w:szCs w:val="24"/>
        </w:rPr>
        <w:t>»</w:t>
      </w:r>
    </w:p>
    <w:p w:rsidR="004D65D7" w:rsidRPr="00C462D5" w:rsidRDefault="004D65D7" w:rsidP="004D65D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D65D7" w:rsidRPr="00C462D5" w:rsidRDefault="004D65D7" w:rsidP="004D65D7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 xml:space="preserve">Область использования </w:t>
      </w:r>
      <w:r>
        <w:rPr>
          <w:rFonts w:ascii="Times New Roman" w:hAnsi="Times New Roman" w:cs="Times New Roman"/>
          <w:b/>
          <w:sz w:val="24"/>
          <w:szCs w:val="24"/>
        </w:rPr>
        <w:t>полезной модели</w:t>
      </w:r>
      <w:r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Pr="00C462D5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Оценка коммерческой значимости:</w:t>
      </w: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достигаемый положительный результат, конкретные отрасли применения, определение </w:t>
      </w:r>
      <w:r w:rsidRPr="00C462D5">
        <w:rPr>
          <w:rFonts w:ascii="Times New Roman" w:hAnsi="Times New Roman" w:cs="Times New Roman"/>
          <w:b/>
          <w:i/>
          <w:color w:val="FF0000"/>
          <w:sz w:val="24"/>
          <w:szCs w:val="24"/>
        </w:rPr>
        <w:t>видов</w:t>
      </w:r>
      <w:r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предприятий, организаций, в которых возможно использование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полезной модели</w:t>
      </w:r>
      <w:r w:rsidRPr="00C462D5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4D65D7" w:rsidRPr="00C462D5" w:rsidRDefault="004D65D7" w:rsidP="004D65D7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Рекомендуемые конкретные предприятия, организации, в которых возможно внедрение: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</w:t>
      </w: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5D7" w:rsidRPr="00C462D5" w:rsidRDefault="004D65D7" w:rsidP="004D65D7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>Авторы:</w:t>
      </w:r>
    </w:p>
    <w:p w:rsidR="003C3AD7" w:rsidRPr="00676EE9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3C3AD7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3C3AD7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3C3AD7" w:rsidRPr="00676EE9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3C3AD7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3C3AD7" w:rsidRPr="00262356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3C3AD7" w:rsidRPr="00676EE9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3C3AD7" w:rsidRPr="00262356" w:rsidRDefault="003C3AD7" w:rsidP="003C3AD7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4D65D7" w:rsidRPr="00262356" w:rsidRDefault="004D65D7" w:rsidP="004D65D7">
      <w:pPr>
        <w:spacing w:after="0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bookmarkStart w:id="0" w:name="_GoBack"/>
      <w:bookmarkEnd w:id="0"/>
    </w:p>
    <w:p w:rsidR="004D65D7" w:rsidRDefault="004D65D7" w:rsidP="004D65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Pr="004D65D7" w:rsidRDefault="005214C8" w:rsidP="004D65D7"/>
    <w:sectPr w:rsidR="005214C8" w:rsidRPr="004D6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64B49"/>
    <w:multiLevelType w:val="hybridMultilevel"/>
    <w:tmpl w:val="B6242A78"/>
    <w:lvl w:ilvl="0" w:tplc="AAC601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5F"/>
    <w:rsid w:val="0007671D"/>
    <w:rsid w:val="003C3AD7"/>
    <w:rsid w:val="00410588"/>
    <w:rsid w:val="004D07DB"/>
    <w:rsid w:val="004D65D7"/>
    <w:rsid w:val="005214C8"/>
    <w:rsid w:val="00660456"/>
    <w:rsid w:val="006D7AFD"/>
    <w:rsid w:val="00712980"/>
    <w:rsid w:val="009B3E5F"/>
    <w:rsid w:val="009C1FEF"/>
    <w:rsid w:val="00B07882"/>
    <w:rsid w:val="00DD5C88"/>
    <w:rsid w:val="00E10152"/>
    <w:rsid w:val="00E1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Гилемшина Айсылу Габдулзямилевна</cp:lastModifiedBy>
  <cp:revision>10</cp:revision>
  <dcterms:created xsi:type="dcterms:W3CDTF">2015-07-07T05:39:00Z</dcterms:created>
  <dcterms:modified xsi:type="dcterms:W3CDTF">2016-05-20T05:50:00Z</dcterms:modified>
</cp:coreProperties>
</file>